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-1629"/>
        <w:tblW w:w="8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1"/>
        <w:gridCol w:w="508"/>
        <w:gridCol w:w="1940"/>
        <w:gridCol w:w="4397"/>
      </w:tblGrid>
      <w:tr w:rsidR="00EC6003" w:rsidRPr="005C0907" w14:paraId="6A71111E" w14:textId="77777777" w:rsidTr="009E64BD">
        <w:trPr>
          <w:trHeight w:val="311"/>
        </w:trPr>
        <w:tc>
          <w:tcPr>
            <w:tcW w:w="1681" w:type="dxa"/>
            <w:vAlign w:val="bottom"/>
          </w:tcPr>
          <w:p w14:paraId="6A711118" w14:textId="77777777" w:rsidR="00EC6003" w:rsidRPr="00B25E04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508" w:type="dxa"/>
            <w:vAlign w:val="bottom"/>
          </w:tcPr>
          <w:p w14:paraId="6A711119" w14:textId="77777777" w:rsidR="00EC6003" w:rsidRPr="001B13FB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14:paraId="6A71111A" w14:textId="77777777" w:rsidR="00EC6003" w:rsidRPr="00B25E04" w:rsidRDefault="00EC6003" w:rsidP="00EC6003">
            <w:pPr>
              <w:keepNext/>
              <w:keepLines/>
              <w:tabs>
                <w:tab w:val="left" w:pos="8364"/>
              </w:tabs>
              <w:ind w:left="-35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4397" w:type="dxa"/>
            <w:vMerge w:val="restart"/>
          </w:tcPr>
          <w:p w14:paraId="6A71111D" w14:textId="5CC4421D" w:rsidR="002D16C0" w:rsidRDefault="002D16C0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  <w:p w14:paraId="0DF52869" w14:textId="77777777" w:rsidR="002D16C0" w:rsidRPr="002D16C0" w:rsidRDefault="002D16C0" w:rsidP="002D16C0">
            <w:pPr>
              <w:rPr>
                <w:sz w:val="28"/>
                <w:szCs w:val="28"/>
              </w:rPr>
            </w:pPr>
          </w:p>
          <w:p w14:paraId="70293F8E" w14:textId="79780F70" w:rsidR="00EC6003" w:rsidRPr="002D16C0" w:rsidRDefault="00EC6003" w:rsidP="002D16C0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C6003" w:rsidRPr="005C0907" w14:paraId="6A711123" w14:textId="77777777" w:rsidTr="009E64BD">
        <w:trPr>
          <w:trHeight w:val="412"/>
        </w:trPr>
        <w:tc>
          <w:tcPr>
            <w:tcW w:w="1681" w:type="dxa"/>
            <w:vAlign w:val="bottom"/>
          </w:tcPr>
          <w:p w14:paraId="6A71111F" w14:textId="77777777" w:rsidR="00EC6003" w:rsidRPr="00846420" w:rsidRDefault="00EC6003" w:rsidP="00EC6003">
            <w:pPr>
              <w:keepNext/>
              <w:keepLines/>
              <w:spacing w:line="360" w:lineRule="exact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508" w:type="dxa"/>
            <w:vAlign w:val="bottom"/>
          </w:tcPr>
          <w:p w14:paraId="6A711120" w14:textId="77777777" w:rsidR="00EC6003" w:rsidRPr="00846420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14:paraId="6A711121" w14:textId="77777777" w:rsidR="00EC6003" w:rsidRPr="00846420" w:rsidRDefault="00EC6003" w:rsidP="00EC6003">
            <w:pPr>
              <w:keepNext/>
              <w:keepLines/>
              <w:tabs>
                <w:tab w:val="left" w:pos="8364"/>
              </w:tabs>
              <w:ind w:left="-35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4397" w:type="dxa"/>
            <w:vMerge/>
          </w:tcPr>
          <w:p w14:paraId="6A711122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</w:tr>
      <w:tr w:rsidR="00EC6003" w:rsidRPr="005C0907" w14:paraId="6A711127" w14:textId="77777777" w:rsidTr="009E64BD">
        <w:trPr>
          <w:trHeight w:val="291"/>
        </w:trPr>
        <w:tc>
          <w:tcPr>
            <w:tcW w:w="1681" w:type="dxa"/>
          </w:tcPr>
          <w:p w14:paraId="6A711124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47" w:type="dxa"/>
            <w:gridSpan w:val="2"/>
          </w:tcPr>
          <w:p w14:paraId="6A711125" w14:textId="77777777" w:rsidR="00EC6003" w:rsidRPr="00846420" w:rsidRDefault="00EC6003" w:rsidP="009E64BD">
            <w:pPr>
              <w:keepNext/>
              <w:keepLines/>
              <w:tabs>
                <w:tab w:val="center" w:pos="5174"/>
              </w:tabs>
              <w:rPr>
                <w:sz w:val="28"/>
                <w:szCs w:val="28"/>
              </w:rPr>
            </w:pPr>
          </w:p>
        </w:tc>
        <w:tc>
          <w:tcPr>
            <w:tcW w:w="4397" w:type="dxa"/>
            <w:vMerge/>
          </w:tcPr>
          <w:p w14:paraId="6A711126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6A711128" w14:textId="77777777" w:rsidR="00670138" w:rsidRPr="00DC7511" w:rsidRDefault="00670138" w:rsidP="003F15F6">
      <w:pPr>
        <w:keepNext/>
        <w:keepLines/>
        <w:tabs>
          <w:tab w:val="center" w:pos="5174"/>
        </w:tabs>
        <w:ind w:left="284"/>
        <w:jc w:val="center"/>
        <w:rPr>
          <w:sz w:val="22"/>
          <w:szCs w:val="22"/>
        </w:rPr>
      </w:pPr>
    </w:p>
    <w:p w14:paraId="6A711129" w14:textId="77777777" w:rsidR="00670138" w:rsidRPr="00846420" w:rsidRDefault="00670138" w:rsidP="00E600F3">
      <w:pPr>
        <w:keepNext/>
        <w:keepLines/>
        <w:tabs>
          <w:tab w:val="center" w:pos="5174"/>
        </w:tabs>
        <w:ind w:left="284"/>
        <w:jc w:val="left"/>
        <w:rPr>
          <w:sz w:val="22"/>
          <w:szCs w:val="22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3261"/>
        <w:gridCol w:w="6237"/>
      </w:tblGrid>
      <w:tr w:rsidR="009E64BD" w14:paraId="2DBE03B4" w14:textId="77777777" w:rsidTr="00917BD6">
        <w:tc>
          <w:tcPr>
            <w:tcW w:w="709" w:type="dxa"/>
          </w:tcPr>
          <w:p w14:paraId="7EBBD69C" w14:textId="4295653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  <w:lang w:val="en-US"/>
              </w:rPr>
              <w:t>1</w:t>
            </w:r>
            <w:r w:rsidRPr="00102BAF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14:paraId="07250AF2" w14:textId="0CF2FB57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 w:rsidRPr="00102BAF">
              <w:rPr>
                <w:b/>
                <w:sz w:val="28"/>
                <w:szCs w:val="28"/>
              </w:rPr>
              <w:t>Полное фирменное наименование Общества</w:t>
            </w:r>
          </w:p>
        </w:tc>
        <w:tc>
          <w:tcPr>
            <w:tcW w:w="6237" w:type="dxa"/>
          </w:tcPr>
          <w:p w14:paraId="3321AB86" w14:textId="46614333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Общество с ограниченной ответственностью «Нижневартовское нефтеперерабатывающее объединение»</w:t>
            </w:r>
          </w:p>
        </w:tc>
      </w:tr>
      <w:tr w:rsidR="009E64BD" w14:paraId="76C565AE" w14:textId="77777777" w:rsidTr="00917BD6">
        <w:tc>
          <w:tcPr>
            <w:tcW w:w="709" w:type="dxa"/>
          </w:tcPr>
          <w:p w14:paraId="6DA0E9ED" w14:textId="7857E7BB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14:paraId="513B2B9F" w14:textId="70D8396F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 w:rsidRPr="00102BAF">
              <w:rPr>
                <w:b/>
                <w:sz w:val="28"/>
                <w:szCs w:val="28"/>
              </w:rPr>
              <w:t>Сокращенное</w:t>
            </w:r>
            <w:r>
              <w:rPr>
                <w:b/>
                <w:sz w:val="28"/>
                <w:szCs w:val="28"/>
              </w:rPr>
              <w:t xml:space="preserve"> фирменное наименование Общества</w:t>
            </w:r>
          </w:p>
        </w:tc>
        <w:tc>
          <w:tcPr>
            <w:tcW w:w="6237" w:type="dxa"/>
          </w:tcPr>
          <w:p w14:paraId="2EA12C56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  <w:p w14:paraId="66055CC9" w14:textId="7F06AAC6" w:rsidR="00661DE2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«ННПО»</w:t>
            </w:r>
          </w:p>
          <w:p w14:paraId="3DD2576E" w14:textId="4970E735" w:rsidR="00102BAF" w:rsidRPr="00661DE2" w:rsidRDefault="00661DE2" w:rsidP="00661DE2">
            <w:pPr>
              <w:tabs>
                <w:tab w:val="left" w:pos="21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9E64BD" w14:paraId="63BFD541" w14:textId="77777777" w:rsidTr="00917BD6">
        <w:tc>
          <w:tcPr>
            <w:tcW w:w="709" w:type="dxa"/>
          </w:tcPr>
          <w:p w14:paraId="0DDABC2D" w14:textId="5F61F674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14:paraId="0F04811C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  <w:p w14:paraId="1B71B67C" w14:textId="782EBB07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Свидетельство о государственной регистрации</w:t>
            </w:r>
          </w:p>
        </w:tc>
        <w:tc>
          <w:tcPr>
            <w:tcW w:w="6237" w:type="dxa"/>
          </w:tcPr>
          <w:p w14:paraId="50404BEB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  <w:p w14:paraId="0DF11E00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НВ-11 рег. № 118215</w:t>
            </w:r>
          </w:p>
          <w:p w14:paraId="615E2594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регистрации 03 августа 1998 года № 547</w:t>
            </w:r>
          </w:p>
          <w:p w14:paraId="4DAD5E39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Администрацией города Нижневартовска ХМАО, Тюменской области</w:t>
            </w:r>
          </w:p>
          <w:p w14:paraId="747265FF" w14:textId="3BCA0576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</w:tc>
      </w:tr>
      <w:tr w:rsidR="009E64BD" w14:paraId="6C23C2EA" w14:textId="77777777" w:rsidTr="00917BD6">
        <w:tc>
          <w:tcPr>
            <w:tcW w:w="709" w:type="dxa"/>
          </w:tcPr>
          <w:p w14:paraId="516514ED" w14:textId="761895E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14:paraId="2DE09AAC" w14:textId="3F684F01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ОГРН</w:t>
            </w:r>
          </w:p>
        </w:tc>
        <w:tc>
          <w:tcPr>
            <w:tcW w:w="6237" w:type="dxa"/>
          </w:tcPr>
          <w:p w14:paraId="1C9A7268" w14:textId="1FABBEF8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1028600940565</w:t>
            </w:r>
          </w:p>
        </w:tc>
      </w:tr>
      <w:tr w:rsidR="009E64BD" w14:paraId="576F7397" w14:textId="77777777" w:rsidTr="00917BD6">
        <w:tc>
          <w:tcPr>
            <w:tcW w:w="709" w:type="dxa"/>
          </w:tcPr>
          <w:p w14:paraId="32F9819F" w14:textId="366BD655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14:paraId="28EE78EB" w14:textId="1AC9EF4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</w:p>
        </w:tc>
        <w:tc>
          <w:tcPr>
            <w:tcW w:w="6237" w:type="dxa"/>
          </w:tcPr>
          <w:p w14:paraId="5FA1A623" w14:textId="3DAA16BB" w:rsidR="00102BAF" w:rsidRPr="005F58E9" w:rsidRDefault="007B6129" w:rsidP="001F639D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8603087285</w:t>
            </w:r>
          </w:p>
        </w:tc>
      </w:tr>
      <w:tr w:rsidR="009E64BD" w14:paraId="3E9C8CFC" w14:textId="77777777" w:rsidTr="00917BD6">
        <w:tc>
          <w:tcPr>
            <w:tcW w:w="709" w:type="dxa"/>
          </w:tcPr>
          <w:p w14:paraId="69B250C1" w14:textId="620A5B76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14:paraId="78D0E157" w14:textId="42318B7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КПП</w:t>
            </w:r>
          </w:p>
        </w:tc>
        <w:tc>
          <w:tcPr>
            <w:tcW w:w="6237" w:type="dxa"/>
          </w:tcPr>
          <w:p w14:paraId="0061AFA9" w14:textId="4C8844AC" w:rsidR="00CC6491" w:rsidRPr="00C7034A" w:rsidRDefault="00C7034A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546050001</w:t>
            </w:r>
          </w:p>
        </w:tc>
      </w:tr>
      <w:tr w:rsidR="009E64BD" w14:paraId="14355E4D" w14:textId="77777777" w:rsidTr="00917BD6">
        <w:tc>
          <w:tcPr>
            <w:tcW w:w="709" w:type="dxa"/>
          </w:tcPr>
          <w:p w14:paraId="16D967EF" w14:textId="42639CE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14:paraId="2D74E928" w14:textId="2EFA1475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ОКПО</w:t>
            </w:r>
          </w:p>
        </w:tc>
        <w:tc>
          <w:tcPr>
            <w:tcW w:w="6237" w:type="dxa"/>
          </w:tcPr>
          <w:p w14:paraId="7921793F" w14:textId="4AEFA09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48736897</w:t>
            </w:r>
          </w:p>
        </w:tc>
      </w:tr>
      <w:tr w:rsidR="009E64BD" w14:paraId="6454BA60" w14:textId="77777777" w:rsidTr="00917BD6">
        <w:tc>
          <w:tcPr>
            <w:tcW w:w="709" w:type="dxa"/>
          </w:tcPr>
          <w:p w14:paraId="5E6F5F8D" w14:textId="02862382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14:paraId="71B18B2C" w14:textId="65F0109A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ОКВЭД</w:t>
            </w:r>
          </w:p>
        </w:tc>
        <w:tc>
          <w:tcPr>
            <w:tcW w:w="6237" w:type="dxa"/>
          </w:tcPr>
          <w:p w14:paraId="433506DA" w14:textId="41362715" w:rsidR="00102BAF" w:rsidRPr="00827A32" w:rsidRDefault="00827A32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19.20</w:t>
            </w:r>
          </w:p>
        </w:tc>
      </w:tr>
      <w:tr w:rsidR="009E64BD" w14:paraId="64B58A35" w14:textId="77777777" w:rsidTr="00917BD6">
        <w:tc>
          <w:tcPr>
            <w:tcW w:w="709" w:type="dxa"/>
          </w:tcPr>
          <w:p w14:paraId="217EE545" w14:textId="6F0CD57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14:paraId="01D51825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  <w:p w14:paraId="670BEB60" w14:textId="77777777" w:rsidR="007B6129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Юридический адрес</w:t>
            </w:r>
          </w:p>
          <w:p w14:paraId="1C2E4D3A" w14:textId="77777777" w:rsidR="007B6129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14:paraId="375576A6" w14:textId="6516E619" w:rsidR="00102BAF" w:rsidRPr="00102BAF" w:rsidRDefault="007B6129" w:rsidP="00907FEC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6286</w:t>
            </w:r>
            <w:r w:rsidR="009E64BD" w:rsidRPr="009E64BD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, Ханты-Мансийский автономный окру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>
              <w:rPr>
                <w:sz w:val="28"/>
                <w:szCs w:val="28"/>
              </w:rPr>
              <w:t xml:space="preserve"> Югра, город Нижневартовск, улица Северная, </w:t>
            </w:r>
            <w:r w:rsidR="00907FE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д.</w:t>
            </w:r>
            <w:r w:rsidR="00907FEC">
              <w:rPr>
                <w:sz w:val="28"/>
                <w:szCs w:val="28"/>
              </w:rPr>
              <w:t>6а/П</w:t>
            </w:r>
          </w:p>
        </w:tc>
      </w:tr>
      <w:tr w:rsidR="009E64BD" w14:paraId="270FED46" w14:textId="77777777" w:rsidTr="00917BD6">
        <w:tc>
          <w:tcPr>
            <w:tcW w:w="709" w:type="dxa"/>
          </w:tcPr>
          <w:p w14:paraId="2383ED2B" w14:textId="4F51BAF6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14:paraId="172E6344" w14:textId="137CA11E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Фактический адрес</w:t>
            </w:r>
          </w:p>
        </w:tc>
        <w:tc>
          <w:tcPr>
            <w:tcW w:w="6237" w:type="dxa"/>
          </w:tcPr>
          <w:p w14:paraId="69A2D69B" w14:textId="4328C0CE" w:rsidR="00102BAF" w:rsidRPr="00102BAF" w:rsidRDefault="00917BD6" w:rsidP="00907FEC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6286</w:t>
            </w:r>
            <w:r w:rsidR="009E64BD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, Ханты-Мансийский автономный окру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>
              <w:rPr>
                <w:sz w:val="28"/>
                <w:szCs w:val="28"/>
              </w:rPr>
              <w:t xml:space="preserve"> Югра, город Нижнева</w:t>
            </w:r>
            <w:r w:rsidR="00907FEC">
              <w:rPr>
                <w:sz w:val="28"/>
                <w:szCs w:val="28"/>
              </w:rPr>
              <w:t xml:space="preserve">ртовск, улица Северная, </w:t>
            </w:r>
            <w:r w:rsidR="00D940A0">
              <w:rPr>
                <w:sz w:val="28"/>
                <w:szCs w:val="28"/>
              </w:rPr>
              <w:t>з</w:t>
            </w:r>
            <w:r w:rsidR="00907FEC">
              <w:rPr>
                <w:sz w:val="28"/>
                <w:szCs w:val="28"/>
              </w:rPr>
              <w:t>д.6а/П</w:t>
            </w:r>
          </w:p>
        </w:tc>
      </w:tr>
      <w:tr w:rsidR="009E64BD" w14:paraId="28FCB54D" w14:textId="77777777" w:rsidTr="00917BD6">
        <w:tc>
          <w:tcPr>
            <w:tcW w:w="709" w:type="dxa"/>
          </w:tcPr>
          <w:p w14:paraId="290E5EAA" w14:textId="78271FEE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14:paraId="27525722" w14:textId="60DF2D7D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Тел/факс</w:t>
            </w:r>
          </w:p>
        </w:tc>
        <w:tc>
          <w:tcPr>
            <w:tcW w:w="6237" w:type="dxa"/>
          </w:tcPr>
          <w:p w14:paraId="1CE56FBF" w14:textId="6CE10566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(3466) 67-41-67, факс 67-41-68</w:t>
            </w:r>
          </w:p>
        </w:tc>
      </w:tr>
      <w:tr w:rsidR="009E64BD" w14:paraId="74E10823" w14:textId="77777777" w:rsidTr="00917BD6">
        <w:tc>
          <w:tcPr>
            <w:tcW w:w="709" w:type="dxa"/>
          </w:tcPr>
          <w:p w14:paraId="01C40652" w14:textId="1000D46A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12.</w:t>
            </w:r>
          </w:p>
        </w:tc>
        <w:tc>
          <w:tcPr>
            <w:tcW w:w="3261" w:type="dxa"/>
          </w:tcPr>
          <w:p w14:paraId="583325DE" w14:textId="0F9916F7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Банковские реквизиты</w:t>
            </w:r>
          </w:p>
        </w:tc>
        <w:tc>
          <w:tcPr>
            <w:tcW w:w="6237" w:type="dxa"/>
          </w:tcPr>
          <w:p w14:paraId="0A939161" w14:textId="77777777" w:rsid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/с 40702810900000005125</w:t>
            </w:r>
          </w:p>
          <w:p w14:paraId="5F546753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акционерном обществе «Всероссийский банк развития регионов» г. Москва</w:t>
            </w:r>
          </w:p>
          <w:p w14:paraId="3AF1F31F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к/с 30101810900000000880</w:t>
            </w:r>
          </w:p>
          <w:p w14:paraId="6F08BD55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ОПЕРУ Москва</w:t>
            </w:r>
          </w:p>
          <w:p w14:paraId="3D40AAB0" w14:textId="6730E427" w:rsidR="00917BD6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044525880</w:t>
            </w:r>
          </w:p>
        </w:tc>
      </w:tr>
      <w:tr w:rsidR="009E64BD" w14:paraId="49A306CF" w14:textId="77777777" w:rsidTr="00917BD6">
        <w:tc>
          <w:tcPr>
            <w:tcW w:w="709" w:type="dxa"/>
          </w:tcPr>
          <w:p w14:paraId="78021D9F" w14:textId="3D54544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14:paraId="04376729" w14:textId="75367BA4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Сокращенное наименование банка</w:t>
            </w:r>
          </w:p>
        </w:tc>
        <w:tc>
          <w:tcPr>
            <w:tcW w:w="6237" w:type="dxa"/>
          </w:tcPr>
          <w:p w14:paraId="5C7D2FE3" w14:textId="038AAB48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«ВБРР» (АО)</w:t>
            </w:r>
          </w:p>
        </w:tc>
      </w:tr>
      <w:tr w:rsidR="009E64BD" w14:paraId="5C832447" w14:textId="77777777" w:rsidTr="00917BD6">
        <w:tc>
          <w:tcPr>
            <w:tcW w:w="709" w:type="dxa"/>
          </w:tcPr>
          <w:p w14:paraId="0E4909E5" w14:textId="0F3003F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14:paraId="230D4FBD" w14:textId="79D99330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Генеральный директор</w:t>
            </w:r>
          </w:p>
        </w:tc>
        <w:tc>
          <w:tcPr>
            <w:tcW w:w="6237" w:type="dxa"/>
          </w:tcPr>
          <w:p w14:paraId="50B8CC51" w14:textId="447EAB5F" w:rsidR="00102BAF" w:rsidRPr="00102BAF" w:rsidRDefault="00EA25CE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Родыгин Николай Васильевич</w:t>
            </w:r>
            <w:r w:rsidR="00917BD6">
              <w:rPr>
                <w:sz w:val="28"/>
                <w:szCs w:val="28"/>
              </w:rPr>
              <w:t>, действует на основании Устава Общества</w:t>
            </w:r>
          </w:p>
        </w:tc>
      </w:tr>
    </w:tbl>
    <w:p w14:paraId="6A71112A" w14:textId="77777777" w:rsidR="00E600F3" w:rsidRDefault="00E600F3" w:rsidP="00E600F3">
      <w:pPr>
        <w:keepNext/>
        <w:keepLines/>
        <w:tabs>
          <w:tab w:val="center" w:pos="5174"/>
        </w:tabs>
        <w:ind w:left="284"/>
        <w:jc w:val="left"/>
        <w:rPr>
          <w:sz w:val="22"/>
          <w:szCs w:val="22"/>
        </w:rPr>
      </w:pPr>
    </w:p>
    <w:p w14:paraId="6F914E81" w14:textId="77777777" w:rsidR="00966099" w:rsidRDefault="00966099" w:rsidP="00966099">
      <w:pPr>
        <w:keepNext/>
        <w:keepLines/>
        <w:tabs>
          <w:tab w:val="center" w:pos="5174"/>
        </w:tabs>
        <w:jc w:val="left"/>
        <w:rPr>
          <w:sz w:val="28"/>
          <w:szCs w:val="28"/>
        </w:rPr>
      </w:pPr>
    </w:p>
    <w:p w14:paraId="15E5FC08" w14:textId="347D987C" w:rsidR="00966099" w:rsidRPr="00966099" w:rsidRDefault="00966099" w:rsidP="00966099">
      <w:pPr>
        <w:keepNext/>
        <w:keepLines/>
        <w:tabs>
          <w:tab w:val="center" w:pos="5174"/>
        </w:tabs>
        <w:jc w:val="left"/>
        <w:rPr>
          <w:sz w:val="28"/>
          <w:szCs w:val="28"/>
        </w:rPr>
      </w:pPr>
      <w:r w:rsidRPr="00966099">
        <w:rPr>
          <w:sz w:val="28"/>
          <w:szCs w:val="28"/>
        </w:rPr>
        <w:t xml:space="preserve">Генеральный директор ООО «ННПО» </w:t>
      </w:r>
      <w:r w:rsidRPr="00966099">
        <w:rPr>
          <w:sz w:val="28"/>
          <w:szCs w:val="28"/>
        </w:rPr>
        <w:tab/>
      </w:r>
      <w:r w:rsidRPr="00966099">
        <w:rPr>
          <w:sz w:val="28"/>
          <w:szCs w:val="28"/>
        </w:rPr>
        <w:tab/>
      </w:r>
      <w:r w:rsidRPr="00966099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966099">
        <w:rPr>
          <w:sz w:val="28"/>
          <w:szCs w:val="28"/>
        </w:rPr>
        <w:t>Н.В. Родыгин</w:t>
      </w:r>
    </w:p>
    <w:sectPr w:rsidR="00966099" w:rsidRPr="00966099" w:rsidSect="00966099">
      <w:headerReference w:type="even" r:id="rId12"/>
      <w:headerReference w:type="default" r:id="rId13"/>
      <w:headerReference w:type="first" r:id="rId14"/>
      <w:pgSz w:w="11909" w:h="16834"/>
      <w:pgMar w:top="567" w:right="567" w:bottom="284" w:left="1134" w:header="153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86887" w14:textId="77777777" w:rsidR="00937B6C" w:rsidRDefault="00937B6C" w:rsidP="00B11438">
      <w:r>
        <w:separator/>
      </w:r>
    </w:p>
  </w:endnote>
  <w:endnote w:type="continuationSeparator" w:id="0">
    <w:p w14:paraId="12414DF4" w14:textId="77777777" w:rsidR="00937B6C" w:rsidRDefault="00937B6C" w:rsidP="00B1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altName w:val="Courier New"/>
    <w:panose1 w:val="00000000000000000000"/>
    <w:charset w:val="CC"/>
    <w:family w:val="decorative"/>
    <w:notTrueType/>
    <w:pitch w:val="variable"/>
    <w:sig w:usb0="000000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A34E3" w14:textId="77777777" w:rsidR="00937B6C" w:rsidRDefault="00937B6C" w:rsidP="00B11438">
      <w:r>
        <w:separator/>
      </w:r>
    </w:p>
  </w:footnote>
  <w:footnote w:type="continuationSeparator" w:id="0">
    <w:p w14:paraId="656B0551" w14:textId="77777777" w:rsidR="00937B6C" w:rsidRDefault="00937B6C" w:rsidP="00B11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C" w14:textId="77777777" w:rsidR="0036160C" w:rsidRDefault="00236DD9">
    <w:pPr>
      <w:pStyle w:val="a8"/>
    </w:pPr>
    <w:r>
      <w:rPr>
        <w:noProof/>
      </w:rPr>
      <w:pict w14:anchorId="6A7111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33891" o:spid="_x0000_s2051" type="#_x0000_t75" style="position:absolute;left:0;text-align:left;margin-left:0;margin-top:0;width:293.7pt;height:337.65pt;z-index:-251657216;mso-position-horizontal:center;mso-position-horizontal-relative:margin;mso-position-vertical:center;mso-position-vertical-relative:margin" o:allowincell="f">
          <v:imagedata r:id="rId1" o:title="Год_экологии_На_согласование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D" w14:textId="77777777" w:rsidR="0036160C" w:rsidRDefault="00236DD9">
    <w:pPr>
      <w:pStyle w:val="a8"/>
    </w:pPr>
    <w:r>
      <w:rPr>
        <w:noProof/>
      </w:rPr>
      <w:pict w14:anchorId="6A7111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33892" o:spid="_x0000_s2052" type="#_x0000_t75" style="position:absolute;left:0;text-align:left;margin-left:0;margin-top:0;width:293.7pt;height:337.65pt;z-index:-251656192;mso-position-horizontal:center;mso-position-horizontal-relative:margin;mso-position-vertical:center;mso-position-vertical-relative:margin" o:allowincell="f">
          <v:imagedata r:id="rId1" o:title="Год_экологии_На_согласование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E" w14:textId="414B810C" w:rsidR="00EC6003" w:rsidRPr="00A05A0C" w:rsidRDefault="00661DE2" w:rsidP="00661DE2">
    <w:pPr>
      <w:keepNext/>
      <w:keepLines/>
      <w:tabs>
        <w:tab w:val="left" w:pos="4068"/>
        <w:tab w:val="center" w:pos="4749"/>
      </w:tabs>
      <w:ind w:hanging="709"/>
      <w:jc w:val="left"/>
      <w:rPr>
        <w:rFonts w:ascii="EuropeCondensedC" w:hAnsi="EuropeCondensedC" w:cs="Arial"/>
        <w:b/>
        <w:spacing w:val="-20"/>
        <w:sz w:val="16"/>
        <w:szCs w:val="16"/>
      </w:rPr>
    </w:pPr>
    <w:r>
      <w:rPr>
        <w:rFonts w:ascii="EuropeCondensedC" w:hAnsi="EuropeCondensedC" w:cs="Arial"/>
        <w:b/>
        <w:spacing w:val="-20"/>
        <w:sz w:val="16"/>
        <w:szCs w:val="16"/>
      </w:rPr>
      <w:tab/>
    </w:r>
    <w:r>
      <w:rPr>
        <w:rFonts w:ascii="EuropeCondensedC" w:hAnsi="EuropeCondensedC" w:cs="Arial"/>
        <w:b/>
        <w:spacing w:val="-20"/>
        <w:sz w:val="16"/>
        <w:szCs w:val="16"/>
      </w:rPr>
      <w:tab/>
    </w:r>
    <w:r w:rsidR="00EC6003" w:rsidRPr="00566BF1">
      <w:rPr>
        <w:rFonts w:ascii="EuropeCond" w:hAnsi="EuropeCond"/>
        <w:b/>
        <w:noProof/>
      </w:rPr>
      <w:drawing>
        <wp:inline distT="0" distB="0" distL="0" distR="0" wp14:anchorId="6A711173" wp14:editId="6A711174">
          <wp:extent cx="638175" cy="674073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699" cy="684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71114F" w14:textId="77777777" w:rsidR="00EC6003" w:rsidRPr="00A05A0C" w:rsidRDefault="00EC6003" w:rsidP="00EC6003">
    <w:pPr>
      <w:keepNext/>
      <w:keepLines/>
      <w:ind w:left="-567"/>
      <w:jc w:val="center"/>
      <w:rPr>
        <w:rFonts w:ascii="EuropeCondensedC" w:hAnsi="EuropeCondensedC" w:cs="Calibri"/>
        <w:b/>
        <w:sz w:val="22"/>
        <w:szCs w:val="22"/>
      </w:rPr>
    </w:pPr>
    <w:r w:rsidRPr="00A05A0C">
      <w:rPr>
        <w:rFonts w:ascii="EuropeCondensedC" w:hAnsi="EuropeCondensedC" w:cs="Calibri"/>
        <w:b/>
        <w:sz w:val="22"/>
        <w:szCs w:val="22"/>
      </w:rPr>
      <w:t>ОБЩЕСТВО С ОГРАНИЧЕННОЙ ОТВЕТСТВЕННОСТЬЮ «НИЖНЕВАРТОВСКОЕ НЕФТЕПЕРЕРАБАТЫВАЮЩЕЕ ОБЪЕДИНЕНИЕ»</w:t>
    </w:r>
  </w:p>
  <w:p w14:paraId="6A711150" w14:textId="77777777" w:rsidR="00EC6003" w:rsidRPr="00EF6B3E" w:rsidRDefault="00EC6003" w:rsidP="00EC6003">
    <w:pPr>
      <w:keepNext/>
      <w:keepLines/>
      <w:spacing w:line="120" w:lineRule="atLeast"/>
      <w:rPr>
        <w:rFonts w:ascii="EuropeCondensedC" w:hAnsi="EuropeCondensedC" w:cs="Arial"/>
        <w:sz w:val="20"/>
        <w:szCs w:val="20"/>
      </w:rPr>
    </w:pPr>
    <w:r w:rsidRPr="00EF6B3E">
      <w:rPr>
        <w:rFonts w:ascii="EuropeCondensedC" w:hAnsi="EuropeCondensedC" w:cs="Arial"/>
        <w:sz w:val="20"/>
        <w:szCs w:val="20"/>
      </w:rPr>
      <w:t xml:space="preserve">                                                                                (ООО «ННПО»)</w:t>
    </w:r>
  </w:p>
  <w:p w14:paraId="6A711151" w14:textId="4FC65944" w:rsidR="00EC6003" w:rsidRPr="00EF6B3E" w:rsidRDefault="00236DD9" w:rsidP="00EC6003">
    <w:pPr>
      <w:keepNext/>
      <w:keepLines/>
      <w:spacing w:line="120" w:lineRule="atLeast"/>
      <w:ind w:right="-397" w:hanging="567"/>
      <w:jc w:val="center"/>
      <w:rPr>
        <w:rFonts w:ascii="EuropeCondensedC" w:hAnsi="EuropeCondensedC"/>
        <w:color w:val="FFC000"/>
      </w:rPr>
    </w:pPr>
    <w:r>
      <w:rPr>
        <w:rFonts w:asciiTheme="minorHAnsi" w:hAnsiTheme="minorHAnsi" w:cstheme="minorHAnsi"/>
        <w:color w:val="FFC000"/>
        <w:sz w:val="16"/>
        <w:szCs w:val="16"/>
      </w:rPr>
      <w:pict w14:anchorId="6A711175">
        <v:rect id="_x0000_i1025" style="width:519.25pt;height:1pt" o:hrpct="990" o:hralign="right" o:hrstd="t" o:hrnoshade="t" o:hr="t" fillcolor="#ffc000" stroked="f"/>
      </w:pict>
    </w:r>
    <w:r w:rsidR="00EC6003" w:rsidRPr="00EF6B3E">
      <w:rPr>
        <w:rFonts w:ascii="EuropeCondensedC" w:hAnsi="EuropeCondensedC"/>
        <w:sz w:val="14"/>
        <w:szCs w:val="14"/>
      </w:rPr>
      <w:t xml:space="preserve">Почтовый/ Юридический адрес: ул. Северная, </w:t>
    </w:r>
    <w:r>
      <w:rPr>
        <w:rFonts w:ascii="EuropeCondensedC" w:hAnsi="EuropeCondensedC"/>
        <w:sz w:val="14"/>
        <w:szCs w:val="14"/>
      </w:rPr>
      <w:t>з</w:t>
    </w:r>
    <w:r w:rsidR="00EC6003" w:rsidRPr="00EF6B3E">
      <w:rPr>
        <w:rFonts w:ascii="EuropeCondensedC" w:hAnsi="EuropeCondensedC"/>
        <w:sz w:val="14"/>
        <w:szCs w:val="14"/>
      </w:rPr>
      <w:t>д.6а/</w:t>
    </w:r>
    <w:proofErr w:type="gramStart"/>
    <w:r w:rsidR="00EC6003" w:rsidRPr="00EF6B3E">
      <w:rPr>
        <w:rFonts w:ascii="EuropeCondensedC" w:hAnsi="EuropeCondensedC"/>
        <w:sz w:val="14"/>
        <w:szCs w:val="14"/>
      </w:rPr>
      <w:t>П</w:t>
    </w:r>
    <w:proofErr w:type="gramEnd"/>
    <w:r w:rsidR="00EC6003" w:rsidRPr="00EF6B3E">
      <w:rPr>
        <w:rFonts w:ascii="EuropeCondensedC" w:hAnsi="EuropeCondensedC"/>
        <w:sz w:val="14"/>
        <w:szCs w:val="14"/>
      </w:rPr>
      <w:t>, г. Нижневартовск, ХМАО–Югра, 6286</w:t>
    </w:r>
    <w:r w:rsidR="009E64BD">
      <w:rPr>
        <w:rFonts w:ascii="EuropeCondensedC" w:hAnsi="EuropeCondensedC"/>
        <w:sz w:val="14"/>
        <w:szCs w:val="14"/>
      </w:rPr>
      <w:t>09</w:t>
    </w:r>
  </w:p>
  <w:p w14:paraId="6A711152" w14:textId="3327A33F" w:rsidR="00EC6003" w:rsidRPr="00EF6B3E" w:rsidRDefault="00EC6003" w:rsidP="00EC6003">
    <w:pPr>
      <w:keepNext/>
      <w:keepLines/>
      <w:ind w:left="2124" w:right="-143" w:firstLine="708"/>
      <w:rPr>
        <w:rFonts w:ascii="EuropeCondensedC" w:hAnsi="EuropeCondensedC"/>
        <w:sz w:val="14"/>
        <w:szCs w:val="14"/>
      </w:rPr>
    </w:pPr>
    <w:r w:rsidRPr="00EF6B3E">
      <w:rPr>
        <w:rFonts w:ascii="EuropeCondensedC" w:hAnsi="EuropeCondensedC"/>
        <w:sz w:val="14"/>
        <w:szCs w:val="14"/>
      </w:rPr>
      <w:t xml:space="preserve">ОКПО 48736897, ОГРН 1028600940565, ИНН </w:t>
    </w:r>
    <w:r w:rsidR="00661DE2" w:rsidRPr="00661DE2">
      <w:rPr>
        <w:rFonts w:ascii="EuropeCondensedC" w:hAnsi="EuropeCondensedC"/>
        <w:sz w:val="14"/>
        <w:szCs w:val="14"/>
      </w:rPr>
      <w:t>8603087285</w:t>
    </w:r>
    <w:r w:rsidRPr="00EF6B3E">
      <w:rPr>
        <w:rFonts w:ascii="EuropeCondensedC" w:hAnsi="EuropeCondensedC"/>
        <w:sz w:val="14"/>
        <w:szCs w:val="14"/>
      </w:rPr>
      <w:t xml:space="preserve">, КПП </w:t>
    </w:r>
    <w:r w:rsidR="00C7034A" w:rsidRPr="009E64BD">
      <w:rPr>
        <w:rFonts w:ascii="EuropeCondensedC" w:hAnsi="EuropeCondensedC"/>
        <w:sz w:val="14"/>
        <w:szCs w:val="14"/>
      </w:rPr>
      <w:t>546050001</w:t>
    </w:r>
    <w:r w:rsidRPr="00EF6B3E">
      <w:rPr>
        <w:rFonts w:ascii="EuropeCondensedC" w:hAnsi="EuropeCondensedC"/>
        <w:sz w:val="14"/>
        <w:szCs w:val="14"/>
      </w:rPr>
      <w:t>,</w:t>
    </w:r>
  </w:p>
  <w:p w14:paraId="6A711153" w14:textId="77777777" w:rsidR="00EC6003" w:rsidRPr="00EF6B3E" w:rsidRDefault="00EC6003" w:rsidP="00EC6003">
    <w:pPr>
      <w:keepNext/>
      <w:keepLines/>
      <w:rPr>
        <w:rFonts w:ascii="EuropeCondensedC" w:hAnsi="EuropeCondensedC"/>
        <w:sz w:val="14"/>
        <w:szCs w:val="14"/>
      </w:rPr>
    </w:pPr>
    <w:r w:rsidRPr="00EF6B3E">
      <w:rPr>
        <w:rFonts w:ascii="EuropeCondensedC" w:hAnsi="EuropeCondensedC"/>
        <w:sz w:val="14"/>
        <w:szCs w:val="14"/>
      </w:rPr>
      <w:t xml:space="preserve">                                                                                       Тел./ факс (3466) 67-41-67/67-41-68; </w:t>
    </w:r>
    <w:r w:rsidRPr="00EF6B3E">
      <w:rPr>
        <w:rFonts w:ascii="EuropeCondensedC" w:hAnsi="EuropeCondensedC"/>
        <w:sz w:val="14"/>
        <w:szCs w:val="14"/>
        <w:lang w:val="en-US"/>
      </w:rPr>
      <w:t>e</w:t>
    </w:r>
    <w:r w:rsidRPr="00EF6B3E">
      <w:rPr>
        <w:rFonts w:ascii="EuropeCondensedC" w:hAnsi="EuropeCondensedC"/>
        <w:sz w:val="14"/>
        <w:szCs w:val="14"/>
      </w:rPr>
      <w:t>-</w:t>
    </w:r>
    <w:r w:rsidRPr="00EF6B3E">
      <w:rPr>
        <w:rFonts w:ascii="EuropeCondensedC" w:hAnsi="EuropeCondensedC"/>
        <w:sz w:val="14"/>
        <w:szCs w:val="14"/>
        <w:lang w:val="en-US"/>
      </w:rPr>
      <w:t>mail</w:t>
    </w:r>
    <w:r w:rsidRPr="00EF6B3E">
      <w:rPr>
        <w:rFonts w:ascii="EuropeCondensedC" w:hAnsi="EuropeCondensedC"/>
        <w:sz w:val="14"/>
        <w:szCs w:val="14"/>
      </w:rPr>
      <w:t xml:space="preserve">: </w:t>
    </w:r>
    <w:hyperlink r:id="rId2" w:history="1"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nnpo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</w:rPr>
        <w:t>@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rosneft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</w:rPr>
        <w:t>.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ru</w:t>
      </w:r>
    </w:hyperlink>
  </w:p>
  <w:p w14:paraId="6A711154" w14:textId="77777777" w:rsidR="00EC6003" w:rsidRPr="00EF6B3E" w:rsidRDefault="00EC6003" w:rsidP="00EC6003">
    <w:pPr>
      <w:keepNext/>
      <w:keepLines/>
      <w:rPr>
        <w:rFonts w:ascii="EuropeCondensedC" w:hAnsi="EuropeCondensed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C01401"/>
    <w:multiLevelType w:val="hybridMultilevel"/>
    <w:tmpl w:val="D05E5C3E"/>
    <w:lvl w:ilvl="0" w:tplc="6CCC6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F6"/>
    <w:rsid w:val="00023B0E"/>
    <w:rsid w:val="00030C14"/>
    <w:rsid w:val="00040230"/>
    <w:rsid w:val="00042BA0"/>
    <w:rsid w:val="00044524"/>
    <w:rsid w:val="00045B1F"/>
    <w:rsid w:val="0005682B"/>
    <w:rsid w:val="00060EEE"/>
    <w:rsid w:val="00074C89"/>
    <w:rsid w:val="00090692"/>
    <w:rsid w:val="000A19B7"/>
    <w:rsid w:val="000A4C00"/>
    <w:rsid w:val="000B3530"/>
    <w:rsid w:val="000C0C61"/>
    <w:rsid w:val="000C3A1D"/>
    <w:rsid w:val="000E5440"/>
    <w:rsid w:val="000F30DE"/>
    <w:rsid w:val="00102BAF"/>
    <w:rsid w:val="001059D9"/>
    <w:rsid w:val="00130780"/>
    <w:rsid w:val="0014792C"/>
    <w:rsid w:val="00150729"/>
    <w:rsid w:val="001576AA"/>
    <w:rsid w:val="001A6132"/>
    <w:rsid w:val="001B053A"/>
    <w:rsid w:val="001C1714"/>
    <w:rsid w:val="001D2CDC"/>
    <w:rsid w:val="001F639D"/>
    <w:rsid w:val="00206A25"/>
    <w:rsid w:val="002105A2"/>
    <w:rsid w:val="0022597A"/>
    <w:rsid w:val="00225BF1"/>
    <w:rsid w:val="00236DD9"/>
    <w:rsid w:val="002445DE"/>
    <w:rsid w:val="0025274A"/>
    <w:rsid w:val="00272723"/>
    <w:rsid w:val="00276A40"/>
    <w:rsid w:val="002A32BF"/>
    <w:rsid w:val="002A7048"/>
    <w:rsid w:val="002C2E3B"/>
    <w:rsid w:val="002D16C0"/>
    <w:rsid w:val="002E4D5B"/>
    <w:rsid w:val="0030172F"/>
    <w:rsid w:val="00312425"/>
    <w:rsid w:val="00327B0D"/>
    <w:rsid w:val="003575D0"/>
    <w:rsid w:val="0036160C"/>
    <w:rsid w:val="003973F6"/>
    <w:rsid w:val="003A77F8"/>
    <w:rsid w:val="003B7202"/>
    <w:rsid w:val="003C340B"/>
    <w:rsid w:val="003F15F6"/>
    <w:rsid w:val="003F574D"/>
    <w:rsid w:val="003F7C35"/>
    <w:rsid w:val="004226A3"/>
    <w:rsid w:val="00521B8A"/>
    <w:rsid w:val="00523A2B"/>
    <w:rsid w:val="00544AC3"/>
    <w:rsid w:val="00561A36"/>
    <w:rsid w:val="00566BF1"/>
    <w:rsid w:val="00576F3D"/>
    <w:rsid w:val="00586AD5"/>
    <w:rsid w:val="00590E82"/>
    <w:rsid w:val="005B5542"/>
    <w:rsid w:val="005C0907"/>
    <w:rsid w:val="005C4B9D"/>
    <w:rsid w:val="005E36A5"/>
    <w:rsid w:val="005F12C9"/>
    <w:rsid w:val="005F526F"/>
    <w:rsid w:val="005F58E9"/>
    <w:rsid w:val="0062522B"/>
    <w:rsid w:val="0065780C"/>
    <w:rsid w:val="00661DE2"/>
    <w:rsid w:val="00664F6B"/>
    <w:rsid w:val="00670138"/>
    <w:rsid w:val="006918FA"/>
    <w:rsid w:val="006B3C74"/>
    <w:rsid w:val="006B4598"/>
    <w:rsid w:val="006C3BEB"/>
    <w:rsid w:val="006E7B4B"/>
    <w:rsid w:val="006F3BFE"/>
    <w:rsid w:val="006F5334"/>
    <w:rsid w:val="0072044D"/>
    <w:rsid w:val="00773555"/>
    <w:rsid w:val="007B6129"/>
    <w:rsid w:val="007E31B8"/>
    <w:rsid w:val="008077D4"/>
    <w:rsid w:val="00827A32"/>
    <w:rsid w:val="00846420"/>
    <w:rsid w:val="00847DDC"/>
    <w:rsid w:val="00877315"/>
    <w:rsid w:val="008A54E3"/>
    <w:rsid w:val="008A7F65"/>
    <w:rsid w:val="008D22A7"/>
    <w:rsid w:val="008E47FB"/>
    <w:rsid w:val="008F3B50"/>
    <w:rsid w:val="0090056C"/>
    <w:rsid w:val="00907FEC"/>
    <w:rsid w:val="009149FD"/>
    <w:rsid w:val="00917BD6"/>
    <w:rsid w:val="00935F33"/>
    <w:rsid w:val="00937B6C"/>
    <w:rsid w:val="009502C3"/>
    <w:rsid w:val="009546D4"/>
    <w:rsid w:val="00966099"/>
    <w:rsid w:val="00984988"/>
    <w:rsid w:val="00997C1D"/>
    <w:rsid w:val="009E64BD"/>
    <w:rsid w:val="00A05A0C"/>
    <w:rsid w:val="00A17D25"/>
    <w:rsid w:val="00A24E6F"/>
    <w:rsid w:val="00A26AE5"/>
    <w:rsid w:val="00A900C4"/>
    <w:rsid w:val="00AA7BE8"/>
    <w:rsid w:val="00AF36C6"/>
    <w:rsid w:val="00B0272F"/>
    <w:rsid w:val="00B107C0"/>
    <w:rsid w:val="00B11438"/>
    <w:rsid w:val="00B25E04"/>
    <w:rsid w:val="00B269EE"/>
    <w:rsid w:val="00B572E5"/>
    <w:rsid w:val="00B64F09"/>
    <w:rsid w:val="00B7733A"/>
    <w:rsid w:val="00B81281"/>
    <w:rsid w:val="00BE4A0B"/>
    <w:rsid w:val="00BE7C08"/>
    <w:rsid w:val="00BF6E51"/>
    <w:rsid w:val="00C13E33"/>
    <w:rsid w:val="00C2093A"/>
    <w:rsid w:val="00C359E6"/>
    <w:rsid w:val="00C371C7"/>
    <w:rsid w:val="00C65846"/>
    <w:rsid w:val="00C7034A"/>
    <w:rsid w:val="00C7536C"/>
    <w:rsid w:val="00CA1BC3"/>
    <w:rsid w:val="00CC3A65"/>
    <w:rsid w:val="00CC6491"/>
    <w:rsid w:val="00CE3C7F"/>
    <w:rsid w:val="00D35A5D"/>
    <w:rsid w:val="00D50B6A"/>
    <w:rsid w:val="00D87C73"/>
    <w:rsid w:val="00D87DAC"/>
    <w:rsid w:val="00D91362"/>
    <w:rsid w:val="00D940A0"/>
    <w:rsid w:val="00DC7511"/>
    <w:rsid w:val="00DD5C6C"/>
    <w:rsid w:val="00DE3111"/>
    <w:rsid w:val="00E046C8"/>
    <w:rsid w:val="00E40312"/>
    <w:rsid w:val="00E469D6"/>
    <w:rsid w:val="00E50BF2"/>
    <w:rsid w:val="00E600F3"/>
    <w:rsid w:val="00E71CD9"/>
    <w:rsid w:val="00EA25CE"/>
    <w:rsid w:val="00EC03C2"/>
    <w:rsid w:val="00EC4E9C"/>
    <w:rsid w:val="00EC6003"/>
    <w:rsid w:val="00ED1DE0"/>
    <w:rsid w:val="00F1301C"/>
    <w:rsid w:val="00F305EA"/>
    <w:rsid w:val="00F6450D"/>
    <w:rsid w:val="00FA0BCD"/>
    <w:rsid w:val="00FA590E"/>
    <w:rsid w:val="00FB2124"/>
    <w:rsid w:val="00FB6F4F"/>
    <w:rsid w:val="00FC2EDC"/>
    <w:rsid w:val="00FD793D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A711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3F15F6"/>
    <w:pPr>
      <w:keepNext/>
      <w:tabs>
        <w:tab w:val="left" w:pos="567"/>
      </w:tabs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3F15F6"/>
    <w:rPr>
      <w:rFonts w:ascii="Arial" w:eastAsia="Times New Roman" w:hAnsi="Arial" w:cs="Times New Roman"/>
      <w:b/>
      <w:bCs/>
      <w:caps/>
      <w:sz w:val="24"/>
      <w:szCs w:val="32"/>
      <w:lang w:val="ru-RU" w:eastAsia="ru-RU"/>
    </w:rPr>
  </w:style>
  <w:style w:type="character" w:styleId="a3">
    <w:name w:val="Hyperlink"/>
    <w:uiPriority w:val="99"/>
    <w:rsid w:val="003F15F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15F6"/>
    <w:pPr>
      <w:ind w:left="708"/>
    </w:pPr>
  </w:style>
  <w:style w:type="table" w:styleId="a5">
    <w:name w:val="Table Grid"/>
    <w:basedOn w:val="a1"/>
    <w:uiPriority w:val="59"/>
    <w:rsid w:val="00670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6B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3F15F6"/>
    <w:pPr>
      <w:keepNext/>
      <w:tabs>
        <w:tab w:val="left" w:pos="567"/>
      </w:tabs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3F15F6"/>
    <w:rPr>
      <w:rFonts w:ascii="Arial" w:eastAsia="Times New Roman" w:hAnsi="Arial" w:cs="Times New Roman"/>
      <w:b/>
      <w:bCs/>
      <w:caps/>
      <w:sz w:val="24"/>
      <w:szCs w:val="32"/>
      <w:lang w:val="ru-RU" w:eastAsia="ru-RU"/>
    </w:rPr>
  </w:style>
  <w:style w:type="character" w:styleId="a3">
    <w:name w:val="Hyperlink"/>
    <w:uiPriority w:val="99"/>
    <w:rsid w:val="003F15F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15F6"/>
    <w:pPr>
      <w:ind w:left="708"/>
    </w:pPr>
  </w:style>
  <w:style w:type="table" w:styleId="a5">
    <w:name w:val="Table Grid"/>
    <w:basedOn w:val="a1"/>
    <w:uiPriority w:val="59"/>
    <w:rsid w:val="00670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6B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nnpo@rosneft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D7A67323380844A613C106BD4D0EAD" ma:contentTypeVersion="0" ma:contentTypeDescription="Создание документа." ma:contentTypeScope="" ma:versionID="672448827306f81a1814ddc4c93a3df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B3844-5E6B-4EFF-A274-A752F8FA5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237351-A127-4C09-8C96-C1F721A9A84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F3D10D-7F12-4875-8BA4-F08E7F912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350C1C-4786-46BE-BA64-57CF5352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19</cp:revision>
  <cp:lastPrinted>2020-08-28T03:58:00Z</cp:lastPrinted>
  <dcterms:created xsi:type="dcterms:W3CDTF">2017-11-21T09:58:00Z</dcterms:created>
  <dcterms:modified xsi:type="dcterms:W3CDTF">2020-08-28T04:01:00Z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0x01010068D7A67323380844A613C106BD4D0EAD</vt:lpwstr>
  </property>
</Properties>
</file>